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62" w:rsidRDefault="00BB3630" w:rsidP="008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โครงการเพิ่มอัตรา</w:t>
      </w:r>
      <w:r w:rsidR="00212BC3" w:rsidRPr="00D71662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การมาตรวจตามนัดทุกครั้งในช่วง 12 เดือนแรก</w:t>
      </w:r>
    </w:p>
    <w:p w:rsidR="00FF20AF" w:rsidRPr="00D71662" w:rsidRDefault="0092576C" w:rsidP="008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หลังเริ่มยาต้านไวรัส</w:t>
      </w:r>
    </w:p>
    <w:p w:rsidR="008563BC" w:rsidRDefault="008563BC" w:rsidP="008563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2BC3" w:rsidRPr="008563BC" w:rsidRDefault="00212BC3" w:rsidP="008563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6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ที่มาและปัญหา </w:t>
      </w:r>
    </w:p>
    <w:p w:rsidR="00212BC3" w:rsidRDefault="00212BC3" w:rsidP="008563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จากการประมวลผลระบบบริการข้อมูลสารสนเทศการให้บริการผู้ติดเชื้อเอชไอวี/ผู้ป่วยเอดส์ ของสำนักงานหลักประกันสุขภาพ พบว่าร้อยละของผู้ที่เริ่มการรักษาด้วยยาต้านไวรัสรายใหม่ กลับมารับยาต้านไวรัสตรงตามนัดทุกครั้งในช่วง 12 เดือนหลังเริ่มยามีแนวโน้มลดลงมาก คือ ร้อยละ 68.8  </w:t>
      </w:r>
      <w:r>
        <w:rPr>
          <w:rFonts w:ascii="TH SarabunPSK" w:hAnsi="TH SarabunPSK" w:cs="TH SarabunPSK"/>
          <w:sz w:val="32"/>
          <w:szCs w:val="32"/>
        </w:rPr>
        <w:t xml:space="preserve">, 50 , 22.2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 2553  2554  </w:t>
      </w:r>
      <w:r w:rsidR="00030449">
        <w:rPr>
          <w:rFonts w:ascii="TH SarabunPSK" w:hAnsi="TH SarabunPSK" w:cs="TH SarabunPSK" w:hint="cs"/>
          <w:sz w:val="32"/>
          <w:szCs w:val="32"/>
          <w:cs/>
        </w:rPr>
        <w:t xml:space="preserve">2555 ตามลำดับ จากปัญหาดังกล่าวถ้าไม่รีบแก้ไข อาจเกิดผลเสียต่อผู้รับบริการ และเสี่ยงต่อการเกิดเชื้อดื้อยาในอนาคตได้ </w:t>
      </w:r>
      <w:r w:rsidR="008563BC">
        <w:rPr>
          <w:rFonts w:ascii="TH SarabunPSK" w:hAnsi="TH SarabunPSK" w:cs="TH SarabunPSK" w:hint="cs"/>
          <w:sz w:val="32"/>
          <w:szCs w:val="32"/>
          <w:cs/>
        </w:rPr>
        <w:t>ซึ่</w:t>
      </w:r>
      <w:r w:rsidR="00030449">
        <w:rPr>
          <w:rFonts w:ascii="TH SarabunPSK" w:hAnsi="TH SarabunPSK" w:cs="TH SarabunPSK" w:hint="cs"/>
          <w:sz w:val="32"/>
          <w:szCs w:val="32"/>
          <w:cs/>
        </w:rPr>
        <w:t xml:space="preserve">งปัจจัยที่สำคัญได้แก่ ผู้รับบริการ ผู้ให้บริการ  ระบบข้อมูล </w:t>
      </w:r>
      <w:r w:rsidR="008563BC">
        <w:rPr>
          <w:rFonts w:ascii="TH SarabunPSK" w:hAnsi="TH SarabunPSK" w:cs="TH SarabunPSK" w:hint="cs"/>
          <w:sz w:val="32"/>
          <w:szCs w:val="32"/>
          <w:cs/>
        </w:rPr>
        <w:t>กระบวนการให้บริการ (ดังแผนภูมิก้างปลา)</w:t>
      </w:r>
    </w:p>
    <w:p w:rsidR="008563BC" w:rsidRPr="008563BC" w:rsidRDefault="008563BC" w:rsidP="008563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6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วัตถุประสงค์หลัก </w:t>
      </w:r>
    </w:p>
    <w:p w:rsidR="008563BC" w:rsidRDefault="008563BC" w:rsidP="008563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เพื่อแก้ปัญหาทั้งผู้รับบริการ ผู้ให้บริการ กระบวนการทำงาน ที่จะเอื้อให้ผู้ที่รับยาต้านไวรัสเอดส์รายใหม่มาตรวจตามนัดทุกครั้งในช่วง 12 เดือนแรกหลังเริ่มยา </w:t>
      </w:r>
    </w:p>
    <w:p w:rsidR="008563BC" w:rsidRPr="008563BC" w:rsidRDefault="008563BC" w:rsidP="008563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6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ตัวชี้วัดเป้าหมาย </w:t>
      </w:r>
    </w:p>
    <w:p w:rsidR="008563BC" w:rsidRDefault="008563BC" w:rsidP="008563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ร้อยละของผู้ที่เริ่มการรักษาด้วยยาต้านไวรัสรายใหม่กลับมารับยาต้านไวรัสตรงตามนัดทุกครั้งในช่วง 12 เดือนแรกหลังเริ่มยาต้านไวรัส </w:t>
      </w:r>
      <w:r>
        <w:rPr>
          <w:rFonts w:ascii="TH SarabunPSK" w:hAnsi="TH SarabunPSK" w:cs="TH SarabunPSK"/>
          <w:sz w:val="32"/>
          <w:szCs w:val="32"/>
        </w:rPr>
        <w:t>≥ 80</w:t>
      </w:r>
    </w:p>
    <w:p w:rsidR="008563BC" w:rsidRPr="008563BC" w:rsidRDefault="008563BC" w:rsidP="008563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6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แผนงานโครงการย่อย </w:t>
      </w:r>
    </w:p>
    <w:p w:rsidR="008563BC" w:rsidRDefault="008563BC" w:rsidP="008563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โครงการพัฒนาระบบนัดผู้ติดเชื้อเอชไอวี/ผู้ป่วยเอดส์ </w:t>
      </w:r>
    </w:p>
    <w:p w:rsidR="008563BC" w:rsidRDefault="008563BC" w:rsidP="008563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โครงการติดตาม</w:t>
      </w:r>
      <w:r w:rsidR="0092576C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ที่ขาดนัด </w:t>
      </w:r>
    </w:p>
    <w:p w:rsidR="008563BC" w:rsidRDefault="008563BC" w:rsidP="008563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โครงการหอผู้ป่วยในใส่ใจผู้ติดเชื้อเอชไอวี/ผู้ป่วยเอดส์ </w:t>
      </w:r>
    </w:p>
    <w:p w:rsidR="008563BC" w:rsidRPr="008563BC" w:rsidRDefault="008563BC" w:rsidP="008563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6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 </w:t>
      </w:r>
    </w:p>
    <w:p w:rsidR="008563BC" w:rsidRDefault="00176E8D" w:rsidP="008563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 ตุลาคม  2555</w:t>
      </w:r>
      <w:r w:rsidR="00856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3BC">
        <w:rPr>
          <w:rFonts w:ascii="TH SarabunPSK" w:hAnsi="TH SarabunPSK" w:cs="TH SarabunPSK"/>
          <w:sz w:val="32"/>
          <w:szCs w:val="32"/>
          <w:cs/>
        </w:rPr>
        <w:t>–</w:t>
      </w:r>
      <w:r w:rsidR="00105381">
        <w:rPr>
          <w:rFonts w:ascii="TH SarabunPSK" w:hAnsi="TH SarabunPSK" w:cs="TH SarabunPSK" w:hint="cs"/>
          <w:sz w:val="32"/>
          <w:szCs w:val="32"/>
          <w:cs/>
        </w:rPr>
        <w:t xml:space="preserve"> 30 กันยายน  2557</w:t>
      </w:r>
    </w:p>
    <w:p w:rsidR="008563BC" w:rsidRPr="008563BC" w:rsidRDefault="008563BC" w:rsidP="008563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6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</w:p>
    <w:p w:rsidR="008563BC" w:rsidRDefault="008563BC" w:rsidP="008563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8563BC" w:rsidRPr="008B4086" w:rsidRDefault="008563BC" w:rsidP="008563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 </w:t>
      </w:r>
    </w:p>
    <w:p w:rsidR="008563BC" w:rsidRDefault="008563BC" w:rsidP="008563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ทีมงานสหวิชาชีพ และแกนนำผู้ติดเชื้อฯ </w:t>
      </w:r>
    </w:p>
    <w:p w:rsidR="008563BC" w:rsidRDefault="008563BC" w:rsidP="008563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563BC" w:rsidRDefault="008563BC" w:rsidP="008563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563BC" w:rsidRDefault="008563BC" w:rsidP="008563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51B" w:rsidRPr="008B4086" w:rsidRDefault="005C56EB" w:rsidP="001F35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ชื่อโครงการหลัก </w:t>
      </w:r>
      <w:r w:rsidRPr="008B408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BB363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การเพิ่มอัตรา</w:t>
      </w: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การมาตรวจตามนัดทุกครั้งในช่วง 12 เดือนแรกหลังเริ่มยา</w:t>
      </w:r>
      <w:r w:rsidR="001F351B"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5C56EB" w:rsidRPr="008563BC" w:rsidRDefault="001F351B" w:rsidP="001F35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92576C">
        <w:rPr>
          <w:rFonts w:ascii="TH SarabunPSK" w:hAnsi="TH SarabunPSK" w:cs="TH SarabunPSK" w:hint="cs"/>
          <w:b/>
          <w:bCs/>
          <w:sz w:val="32"/>
          <w:szCs w:val="32"/>
          <w:cs/>
        </w:rPr>
        <w:t>ต้านไวรัส</w:t>
      </w:r>
    </w:p>
    <w:p w:rsidR="005C56EB" w:rsidRPr="00B97674" w:rsidRDefault="005C56EB" w:rsidP="005C56EB">
      <w:pPr>
        <w:spacing w:after="0"/>
        <w:rPr>
          <w:rFonts w:ascii="TH SarabunPSK" w:hAnsi="TH SarabunPSK" w:cs="TH SarabunPSK" w:hint="cs"/>
          <w:sz w:val="20"/>
          <w:szCs w:val="20"/>
        </w:rPr>
      </w:pPr>
    </w:p>
    <w:p w:rsidR="005C56EB" w:rsidRPr="008B4086" w:rsidRDefault="008563BC" w:rsidP="005C56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โครงการย่อยที่ 1. </w:t>
      </w:r>
      <w:r w:rsidR="005C56EB"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การพัฒนาระบบนัดผู้ติดเชื้อเอชไอวี/ผู้ป่วยเอดส์ </w:t>
      </w:r>
    </w:p>
    <w:p w:rsidR="005C56EB" w:rsidRPr="008B4086" w:rsidRDefault="005C56EB" w:rsidP="005C56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ที่มาของปัญหา </w:t>
      </w:r>
    </w:p>
    <w:p w:rsidR="005C56EB" w:rsidRDefault="005C56EB" w:rsidP="005C56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ที่ผู้ติดเชื้อเอชไอวี/ผู้ป่วยเอดส์ที่เริ่มยาต้านไวรัสรายใหม่ไม่มารับบริการตามนัดทุกครั้งในช่วง 12 เดือนแรกหลังเริ่มยา เกิดจาก</w:t>
      </w:r>
      <w:r w:rsidR="00A00055">
        <w:rPr>
          <w:rFonts w:ascii="TH SarabunPSK" w:hAnsi="TH SarabunPSK" w:cs="TH SarabunPSK" w:hint="cs"/>
          <w:sz w:val="32"/>
          <w:szCs w:val="32"/>
          <w:cs/>
        </w:rPr>
        <w:t xml:space="preserve">สภาพร่างกายที่เจ็บป่วย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ขาดค</w:t>
      </w:r>
      <w:r w:rsidR="00A00055">
        <w:rPr>
          <w:rFonts w:ascii="TH SarabunPSK" w:hAnsi="TH SarabunPSK" w:cs="TH SarabunPSK" w:hint="cs"/>
          <w:sz w:val="32"/>
          <w:szCs w:val="32"/>
          <w:cs/>
        </w:rPr>
        <w:t xml:space="preserve">วามตระหนัก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ปัญหาเศร</w:t>
      </w:r>
      <w:r w:rsidR="00993FEF"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ฐกิจ </w:t>
      </w:r>
      <w:r w:rsidR="00A00055">
        <w:rPr>
          <w:rFonts w:ascii="TH SarabunPSK" w:hAnsi="TH SarabunPSK" w:cs="TH SarabunPSK" w:hint="cs"/>
          <w:sz w:val="32"/>
          <w:szCs w:val="32"/>
          <w:cs/>
        </w:rPr>
        <w:t xml:space="preserve">ความไม่รู้ไม่เข้าใจ ส่วนทางด้านผู้ให้บริการขาดการติดตาม ไม่ได้ตรวจสอบ/บันทึกข้อมูลในระบบ </w:t>
      </w:r>
      <w:r w:rsidR="00A00055">
        <w:rPr>
          <w:rFonts w:ascii="TH SarabunPSK" w:hAnsi="TH SarabunPSK" w:cs="TH SarabunPSK"/>
          <w:sz w:val="32"/>
          <w:szCs w:val="32"/>
        </w:rPr>
        <w:t xml:space="preserve">NAP program  </w:t>
      </w:r>
      <w:r w:rsidR="00A00055">
        <w:rPr>
          <w:rFonts w:ascii="TH SarabunPSK" w:hAnsi="TH SarabunPSK" w:cs="TH SarabunPSK" w:hint="cs"/>
          <w:sz w:val="32"/>
          <w:szCs w:val="32"/>
          <w:cs/>
        </w:rPr>
        <w:t>ส่งผลให้การปฏิบัติที่ผ่านมาพบว่า</w:t>
      </w:r>
      <w:r w:rsidR="0092576C">
        <w:rPr>
          <w:rFonts w:ascii="TH SarabunPSK" w:hAnsi="TH SarabunPSK" w:cs="TH SarabunPSK" w:hint="cs"/>
          <w:sz w:val="32"/>
          <w:szCs w:val="32"/>
          <w:cs/>
        </w:rPr>
        <w:t>ปี 2555</w:t>
      </w:r>
      <w:r w:rsidR="00A00055">
        <w:rPr>
          <w:rFonts w:ascii="TH SarabunPSK" w:hAnsi="TH SarabunPSK" w:cs="TH SarabunPSK" w:hint="cs"/>
          <w:sz w:val="32"/>
          <w:szCs w:val="32"/>
          <w:cs/>
        </w:rPr>
        <w:t xml:space="preserve"> มีการมาตรวจตามนัดทุกครั้งในช่วง 12 เดือนหลังเริ่มยา</w:t>
      </w:r>
      <w:r w:rsidR="001077DA">
        <w:rPr>
          <w:rFonts w:ascii="TH SarabunPSK" w:hAnsi="TH SarabunPSK" w:cs="TH SarabunPSK" w:hint="cs"/>
          <w:sz w:val="32"/>
          <w:szCs w:val="32"/>
          <w:cs/>
        </w:rPr>
        <w:t>ต้านไวรัส</w:t>
      </w:r>
      <w:r w:rsidR="00A00055">
        <w:rPr>
          <w:rFonts w:ascii="TH SarabunPSK" w:hAnsi="TH SarabunPSK" w:cs="TH SarabunPSK" w:hint="cs"/>
          <w:sz w:val="32"/>
          <w:szCs w:val="32"/>
          <w:cs/>
        </w:rPr>
        <w:t xml:space="preserve">เพียงร้อยละ 22.2 </w:t>
      </w:r>
    </w:p>
    <w:p w:rsidR="00A00055" w:rsidRPr="008B4086" w:rsidRDefault="00A00055" w:rsidP="005C56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A00055" w:rsidRDefault="00A00055" w:rsidP="005C56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เพื่อใช้กระบวนการสร้างความรู้ความเข้าใจที่ถูกต้อง เหมาะสม ซึ่งจัดโดยเจ้าหน้าที่/แกนนำฯ รวมทั้งใช้กระบวนการให้คำปรึกษาด้วยบรรยากาศของความเป็นมิตรและเป็นกันเอง มีการแลกเปลี่ยนเรียนรู้เพื่อให้ผู้ป่วยและญาติเกิดพลังที่จะให้ความร่วมมือและเห็นความสำคัญของการมาตรวจตามนัดทุกครั้งหลังเริ่มยาในช่วง 12 เดือนแรก และรู้จักวิธีแก้ปัญหาเมื่อมาตรวจตามนัดไม่ได้ </w:t>
      </w:r>
    </w:p>
    <w:p w:rsidR="00A00055" w:rsidRPr="008B4086" w:rsidRDefault="001F351B" w:rsidP="005C56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A00055"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กิจกรรมย่อย </w:t>
      </w:r>
    </w:p>
    <w:p w:rsidR="00A00055" w:rsidRDefault="00C61FF1" w:rsidP="00A0005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ให้บริการตามแนวทาง</w:t>
      </w:r>
      <w:r w:rsidR="00A00055">
        <w:rPr>
          <w:rFonts w:ascii="TH SarabunPSK" w:hAnsi="TH SarabunPSK" w:cs="TH SarabunPSK" w:hint="cs"/>
          <w:sz w:val="32"/>
          <w:szCs w:val="32"/>
          <w:cs/>
        </w:rPr>
        <w:t xml:space="preserve">การให้คำปรึกษาก่อนเริ่มยาต้านไวรัส </w:t>
      </w:r>
    </w:p>
    <w:p w:rsidR="00A00055" w:rsidRDefault="00A00055" w:rsidP="00A0005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ออกแบบใบนัดให้สะดวก ข้อมูลชัดเจน </w:t>
      </w:r>
    </w:p>
    <w:p w:rsidR="00A00055" w:rsidRDefault="00A00055" w:rsidP="00A0005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เจ้าหน้าที่ที่บันทึกข้อมูลตรวจสอบข้อมูล</w:t>
      </w:r>
      <w:r w:rsidR="001F351B">
        <w:rPr>
          <w:rFonts w:ascii="TH SarabunPSK" w:hAnsi="TH SarabunPSK" w:cs="TH SarabunPSK" w:hint="cs"/>
          <w:sz w:val="32"/>
          <w:szCs w:val="32"/>
          <w:cs/>
        </w:rPr>
        <w:t>ก่อนบันทึกและมีการติดตามข้อมูล</w:t>
      </w:r>
      <w:r w:rsidR="004715D1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1F3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/บันทึกข้อมูลครบถ้วน </w:t>
      </w:r>
    </w:p>
    <w:p w:rsidR="001B4E93" w:rsidRPr="008B4086" w:rsidRDefault="001B4E93" w:rsidP="001F35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</w:p>
    <w:p w:rsidR="001B4E93" w:rsidRDefault="001B4E93" w:rsidP="001F351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1F351B" w:rsidRPr="008B4086" w:rsidRDefault="001F351B" w:rsidP="001F35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ผู้มีส่วนร่วม </w:t>
      </w:r>
    </w:p>
    <w:p w:rsidR="001F351B" w:rsidRDefault="001F351B" w:rsidP="001F35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ทีมงานสหวิชาชีพ </w:t>
      </w:r>
    </w:p>
    <w:p w:rsidR="001F351B" w:rsidRDefault="001F351B" w:rsidP="001F351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F351B" w:rsidRPr="001F351B" w:rsidRDefault="001F351B" w:rsidP="001F351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00055" w:rsidRDefault="00A00055" w:rsidP="005C56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6E8D" w:rsidRDefault="00176E8D" w:rsidP="005C56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6E8D" w:rsidRDefault="00176E8D" w:rsidP="005C56E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F351B" w:rsidRPr="008B4086" w:rsidRDefault="001F351B" w:rsidP="001F35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ชื่อโครงการหลัก </w:t>
      </w:r>
      <w:r w:rsidRPr="008B408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BB363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การเพิ่มอัตรา</w:t>
      </w: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การมาตรวจตามนัดทุกครั้งในช่วง 12 เดือนแรกหลังเริ่มยา    </w:t>
      </w:r>
    </w:p>
    <w:p w:rsidR="001F351B" w:rsidRPr="008B4086" w:rsidRDefault="001F351B" w:rsidP="001F35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257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ต้านไวรัส</w:t>
      </w:r>
    </w:p>
    <w:p w:rsidR="00030449" w:rsidRPr="009657EC" w:rsidRDefault="001F351B" w:rsidP="008563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โครงการย่อยที่ 2  การติดตาม</w:t>
      </w:r>
      <w:r w:rsidR="0092576C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ป่วยที่ขาดนัด </w:t>
      </w:r>
    </w:p>
    <w:p w:rsidR="001F351B" w:rsidRPr="009657EC" w:rsidRDefault="001F351B" w:rsidP="008563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ที่มาและปัญหา </w:t>
      </w:r>
    </w:p>
    <w:p w:rsidR="001F351B" w:rsidRDefault="001F351B" w:rsidP="008563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อัตราการมาตรวจตามนัดทุกครั้งในช่วง 12 เดือนหลังเริ่มยาต้านไวรัสมีแนวโน้มลดลงมาก สาเหตุพบว่าขาดการติดตามอย่างจริงจัง ทั้งการเยี่ยมบ้านและการเยี่ยมในโรงพยาบาล หรือกรณีผู้ป่วยถูกส่งต่อไปรักษาต่อที่โรงพยาบาลอื่น ส่งผลให้</w:t>
      </w:r>
      <w:r w:rsidR="001B4E93">
        <w:rPr>
          <w:rFonts w:ascii="TH SarabunPSK" w:hAnsi="TH SarabunPSK" w:cs="TH SarabunPSK" w:hint="cs"/>
          <w:sz w:val="32"/>
          <w:szCs w:val="32"/>
          <w:cs/>
        </w:rPr>
        <w:t>อัตราการมาตรวจตามนัดทุกครั้งในช่วง 12 เดือนแรกหลังเริ่มยาต้านไวรัส</w:t>
      </w:r>
      <w:r w:rsidR="0092576C">
        <w:rPr>
          <w:rFonts w:ascii="TH SarabunPSK" w:hAnsi="TH SarabunPSK" w:cs="TH SarabunPSK" w:hint="cs"/>
          <w:sz w:val="32"/>
          <w:szCs w:val="32"/>
          <w:cs/>
        </w:rPr>
        <w:t xml:space="preserve">ในปี 2555  </w:t>
      </w:r>
      <w:r w:rsidR="001B4E93">
        <w:rPr>
          <w:rFonts w:ascii="TH SarabunPSK" w:hAnsi="TH SarabunPSK" w:cs="TH SarabunPSK" w:hint="cs"/>
          <w:sz w:val="32"/>
          <w:szCs w:val="32"/>
          <w:cs/>
        </w:rPr>
        <w:t xml:space="preserve">มีเพียงร้อยละ 22.2  </w:t>
      </w:r>
    </w:p>
    <w:p w:rsidR="001B4E93" w:rsidRPr="009657EC" w:rsidRDefault="001B4E93" w:rsidP="008563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1B4E93" w:rsidRDefault="001B4E93" w:rsidP="001B4E9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B4E93">
        <w:rPr>
          <w:rFonts w:ascii="TH SarabunPSK" w:hAnsi="TH SarabunPSK" w:cs="TH SarabunPSK" w:hint="cs"/>
          <w:sz w:val="32"/>
          <w:szCs w:val="32"/>
          <w:cs/>
        </w:rPr>
        <w:t>เพื่อหาแนวทางและสร้างระบบการติดตามผู้ป่วยที่ขาดนัดให้ครอบคลุมมากขึ้น</w:t>
      </w:r>
    </w:p>
    <w:p w:rsidR="001B4E93" w:rsidRDefault="001B4E93" w:rsidP="001B4E9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เพื่อให้ผู้ป่วยและญาติเห็นความสำคัญ และตระหนักถึงการมาตรวจตามนัด </w:t>
      </w:r>
    </w:p>
    <w:p w:rsidR="001B4E93" w:rsidRPr="009657EC" w:rsidRDefault="001B4E93" w:rsidP="001B4E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แผนกิจกรรมย่อย </w:t>
      </w:r>
    </w:p>
    <w:p w:rsidR="004715D1" w:rsidRPr="004715D1" w:rsidRDefault="004715D1" w:rsidP="004715D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จัดทำ/แจกนามบัตรของเจ้าหน้าที่/แกนนำฯให้กับผู้ป่วยติดต่อยามฉุกเฉิน </w:t>
      </w:r>
    </w:p>
    <w:p w:rsidR="001B4E93" w:rsidRDefault="001B4E93" w:rsidP="001B4E9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จัดทำทะเบียนโทรศัพท์ทั้งผู้ป่วยและญาติ </w:t>
      </w:r>
    </w:p>
    <w:p w:rsidR="001B4E93" w:rsidRDefault="001B4E93" w:rsidP="001B4E9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ตรวจสอบข้อมูลของผู้ป่วยที่นัดในแต่ละครั้ง เมื่อเสร็จสิ้นการให้บริการถ้าไม่พบผู้ป่วยมาตามนัด แจ้งแกนนำฯติดตามทางโทรศัพท์/</w:t>
      </w:r>
      <w:r w:rsidR="0092576C">
        <w:rPr>
          <w:rFonts w:ascii="TH SarabunPSK" w:hAnsi="TH SarabunPSK" w:cs="TH SarabunPSK" w:hint="cs"/>
          <w:sz w:val="32"/>
          <w:szCs w:val="32"/>
          <w:cs/>
        </w:rPr>
        <w:t>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เยี่ยมบ้าน </w:t>
      </w:r>
    </w:p>
    <w:p w:rsidR="00797755" w:rsidRDefault="00797755" w:rsidP="001B4E9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สร้างเครือข่ายการดูแลในชุมชนเพิ่มขึ้นเช่น โรงพยาบาลส่งเสริมสุขภาพตำบล</w:t>
      </w:r>
      <w:r w:rsidR="00CF4579">
        <w:rPr>
          <w:rFonts w:ascii="TH SarabunPSK" w:hAnsi="TH SarabunPSK" w:cs="TH SarabunPSK" w:hint="cs"/>
          <w:sz w:val="32"/>
          <w:szCs w:val="32"/>
          <w:cs/>
        </w:rPr>
        <w:t xml:space="preserve"> อสม เพื่อช่วยติดตามผู้ป่วยที่ขาดนัด (รายที่เปิดเผยตัวในชุมชน)</w:t>
      </w:r>
    </w:p>
    <w:p w:rsidR="001B4E93" w:rsidRDefault="001B4E93" w:rsidP="001B4E9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ติดตาม/สืบค้นข้อมูลนำมาบันทึกใน </w:t>
      </w:r>
      <w:r>
        <w:rPr>
          <w:rFonts w:ascii="TH SarabunPSK" w:hAnsi="TH SarabunPSK" w:cs="TH SarabunPSK"/>
          <w:sz w:val="32"/>
          <w:szCs w:val="32"/>
        </w:rPr>
        <w:t xml:space="preserve">NAP program </w:t>
      </w:r>
    </w:p>
    <w:p w:rsidR="001B4E93" w:rsidRPr="009657EC" w:rsidRDefault="001B4E93" w:rsidP="001B4E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</w:p>
    <w:p w:rsidR="001B4E93" w:rsidRDefault="001B4E93" w:rsidP="001B4E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1B4E93" w:rsidRPr="009657EC" w:rsidRDefault="001B4E93" w:rsidP="001B4E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ผู้มีส่วนร่วม </w:t>
      </w:r>
    </w:p>
    <w:p w:rsidR="001B4E93" w:rsidRDefault="001B4E93" w:rsidP="001B4E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ทีมงานสหวิชาชีพ </w:t>
      </w:r>
    </w:p>
    <w:p w:rsidR="001B4E93" w:rsidRDefault="001B4E93" w:rsidP="001B4E9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12BC3" w:rsidRDefault="00212BC3" w:rsidP="00212B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4086" w:rsidRDefault="008B4086" w:rsidP="00212B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6E8D" w:rsidRDefault="00176E8D" w:rsidP="00212BC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8B4086" w:rsidRDefault="008B4086" w:rsidP="00212B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4E93" w:rsidRDefault="001B4E93" w:rsidP="001B4E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ชื่อโครงการหลัก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BB363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การเพิ่มอัตรา</w:t>
      </w:r>
      <w:r w:rsidRPr="008563BC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การมาตรวจตามนัดทุกครั้งในช่วง 12 เดือนแรกหลังเริ่มยา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1B4E93" w:rsidRPr="008563BC" w:rsidRDefault="001B4E93" w:rsidP="001B4E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92576C">
        <w:rPr>
          <w:rFonts w:ascii="TH SarabunPSK" w:hAnsi="TH SarabunPSK" w:cs="TH SarabunPSK" w:hint="cs"/>
          <w:b/>
          <w:bCs/>
          <w:sz w:val="32"/>
          <w:szCs w:val="32"/>
          <w:cs/>
        </w:rPr>
        <w:t>ต้านไวรัส</w:t>
      </w:r>
    </w:p>
    <w:p w:rsidR="001B4E93" w:rsidRPr="009657EC" w:rsidRDefault="001B4E93" w:rsidP="001B4E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โครงการย่อยที่ 3  หอผู้ป่วยในใส่ใจผู้ติดเชื้อเอชไอวี/ผู้ป่วยเอดส์ </w:t>
      </w:r>
    </w:p>
    <w:p w:rsidR="001B4E93" w:rsidRPr="009657EC" w:rsidRDefault="001B4E93" w:rsidP="001B4E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ที่มาและปัญหา </w:t>
      </w:r>
    </w:p>
    <w:p w:rsidR="00032425" w:rsidRDefault="001B4E93" w:rsidP="000324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ปัญหาที่ผ่านมาพบว่าผู้ที่เริ่มยาต้านไวรัสรายใหม่</w:t>
      </w:r>
      <w:r w:rsidR="007977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มีการเจ็บป่วยจำเป็นต้องนอนพักรักษาตัวในโรงพยาบาลก่อนวันนัด บางครั้งต้องใช้ระยะเวลาในการรักษาต่อเนื่องเป็นเวลานาน บางรายอาการรุนแรงถูกส่งตัวไปรักษาต่อที่อื่น ทำให้มาตรวจตามนัดไม่ได้ และเจ้าหน้าที่ขาดการส่งต่อเรื่องข้อมูล </w:t>
      </w:r>
      <w:r w:rsidR="00032425">
        <w:rPr>
          <w:rFonts w:ascii="TH SarabunPSK" w:hAnsi="TH SarabunPSK" w:cs="TH SarabunPSK" w:hint="cs"/>
          <w:sz w:val="32"/>
          <w:szCs w:val="32"/>
          <w:cs/>
        </w:rPr>
        <w:t>ส่งผลให้อัตราการมาตรวจตามนัดทุกครั้งในช่วง 12 เดือนแรกหลังเริ่มยาต้านไวรัส</w:t>
      </w:r>
      <w:r w:rsidR="0092576C">
        <w:rPr>
          <w:rFonts w:ascii="TH SarabunPSK" w:hAnsi="TH SarabunPSK" w:cs="TH SarabunPSK" w:hint="cs"/>
          <w:sz w:val="32"/>
          <w:szCs w:val="32"/>
          <w:cs/>
        </w:rPr>
        <w:t xml:space="preserve">ในปี 2555 </w:t>
      </w:r>
      <w:r w:rsidR="00032425">
        <w:rPr>
          <w:rFonts w:ascii="TH SarabunPSK" w:hAnsi="TH SarabunPSK" w:cs="TH SarabunPSK" w:hint="cs"/>
          <w:sz w:val="32"/>
          <w:szCs w:val="32"/>
          <w:cs/>
        </w:rPr>
        <w:t xml:space="preserve">มีเพียงร้อยละ 22.2  </w:t>
      </w:r>
    </w:p>
    <w:p w:rsidR="00032425" w:rsidRPr="009657EC" w:rsidRDefault="00032425" w:rsidP="000324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032425" w:rsidRDefault="00032425" w:rsidP="0003242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เพื่อให้เจ้าหน้าที่ประจำตึกมีการส่งต่อข้อมูลให้ทีมสหวิชาชีพ/แกนนำฯทราบ </w:t>
      </w:r>
    </w:p>
    <w:p w:rsidR="00032425" w:rsidRDefault="00032425" w:rsidP="0003242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เพื่อให้แกนนำฯได้ติดตามเยี่ยมผู้ป่วยในโรงพยาบาล ในรายที่เปิดเผย</w:t>
      </w:r>
    </w:p>
    <w:p w:rsidR="00032425" w:rsidRDefault="00032425" w:rsidP="0003242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เพื่อตามประวัติผู้ป่วยมาให้แพทย์ประกอบในการรักษา</w:t>
      </w:r>
      <w:r w:rsidR="00797755">
        <w:rPr>
          <w:rFonts w:ascii="TH SarabunPSK" w:hAnsi="TH SarabunPSK" w:cs="TH SarabunPSK" w:hint="cs"/>
          <w:sz w:val="32"/>
          <w:szCs w:val="32"/>
          <w:cs/>
        </w:rPr>
        <w:t xml:space="preserve">และบันทึกข้อมูลที่เกี่ยวข้องเพื่อเป็นประโยชน์ในการดูแลต่อเนื่องต่อไป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2425" w:rsidRPr="009657EC" w:rsidRDefault="00032425" w:rsidP="000324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แผนกิจกรรมย่อย </w:t>
      </w:r>
    </w:p>
    <w:p w:rsidR="00032425" w:rsidRDefault="00032425" w:rsidP="0003242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จัดให้มีพยาบาลรับผิดชอบงานเอดส์ประจำตึกผู้ป่วยใน </w:t>
      </w:r>
    </w:p>
    <w:p w:rsidR="00032425" w:rsidRDefault="00032425" w:rsidP="0003242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พบว่ามีผู้ติดเชื้อเอชไอวี/ผู้ป่วยเอดส์มานอนรักษาในโรงพยาบาลให้แจ้งพยาบาลที่รับผิดชอบข้อมูล/แกนนำฯทราบเพื่อติดตามทะเบียนประวัติผู้ป่วยมาให้แพทย์ประกอบในการรักษา</w:t>
      </w:r>
    </w:p>
    <w:p w:rsidR="00032425" w:rsidRDefault="00032425" w:rsidP="0003242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แจ้งแกนนำฯให้ติดตามเยี่ยม </w:t>
      </w:r>
    </w:p>
    <w:p w:rsidR="00032425" w:rsidRDefault="00032425" w:rsidP="0003242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วางแผนการดูแล/จำหน่าย/บันทึกข้อมูลนัดในระบบ </w:t>
      </w:r>
      <w:r>
        <w:rPr>
          <w:rFonts w:ascii="TH SarabunPSK" w:hAnsi="TH SarabunPSK" w:cs="TH SarabunPSK"/>
          <w:sz w:val="32"/>
          <w:szCs w:val="32"/>
        </w:rPr>
        <w:t xml:space="preserve">Hosxp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ทุกครั้ง </w:t>
      </w:r>
    </w:p>
    <w:p w:rsidR="00032425" w:rsidRDefault="00032425" w:rsidP="0003242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กรณีมีการส่งต่อไปรักษาที่อื่นแจ้งแกนนำฯเพื่อติดตามเยี่ยมต่อไป </w:t>
      </w:r>
    </w:p>
    <w:p w:rsidR="00032425" w:rsidRPr="009657EC" w:rsidRDefault="00032425" w:rsidP="000324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</w:p>
    <w:p w:rsidR="00032425" w:rsidRDefault="00032425" w:rsidP="0003242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032425" w:rsidRPr="009657EC" w:rsidRDefault="00032425" w:rsidP="000324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ผู้มีส่วนร่วม </w:t>
      </w:r>
    </w:p>
    <w:p w:rsidR="00032425" w:rsidRDefault="00032425" w:rsidP="000324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ทีมงานสหวิชาชีพ </w:t>
      </w:r>
    </w:p>
    <w:p w:rsidR="00964F53" w:rsidRDefault="00964F53" w:rsidP="000324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4F53" w:rsidRDefault="00964F53" w:rsidP="000324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4F53" w:rsidRDefault="00964F53" w:rsidP="000324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6E8D" w:rsidRDefault="00176E8D" w:rsidP="000324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6E8D" w:rsidRDefault="00176E8D" w:rsidP="000324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4F53" w:rsidRDefault="00964F53" w:rsidP="000324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4F7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ผลการดำเนินงาน </w:t>
      </w:r>
    </w:p>
    <w:p w:rsidR="00EE4F7B" w:rsidRPr="00EE4F7B" w:rsidRDefault="00E42B9F" w:rsidP="00E42B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2B9F">
        <w:rPr>
          <w:rFonts w:ascii="TH SarabunPSK" w:hAnsi="TH SarabunPSK" w:cs="TH SarabunPSK"/>
          <w:b/>
          <w:bCs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2B9F" w:rsidRPr="00E42B9F" w:rsidRDefault="00E42B9F" w:rsidP="00032425">
      <w:pPr>
        <w:spacing w:after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964F53" w:rsidRPr="009657EC" w:rsidRDefault="00964F53" w:rsidP="000324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สิ่งที่ได้เรียนรู้/บทเรียนที่ได้รับจากการดำเนินงาน </w:t>
      </w:r>
    </w:p>
    <w:p w:rsidR="00964F53" w:rsidRDefault="00964F53" w:rsidP="00964F5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64F53">
        <w:rPr>
          <w:rFonts w:ascii="TH SarabunPSK" w:hAnsi="TH SarabunPSK" w:cs="TH SarabunPSK" w:hint="cs"/>
          <w:sz w:val="32"/>
          <w:szCs w:val="32"/>
          <w:cs/>
        </w:rPr>
        <w:t xml:space="preserve">มีการทบทวนตัวชี้วัดซึ่งไม่เคยทบทวนมาก่อน  </w:t>
      </w:r>
    </w:p>
    <w:p w:rsidR="00964F53" w:rsidRDefault="00964F53" w:rsidP="00964F5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นำตัวชี้วัดที่ไม่ผ่านเกณฑ์มาวิเคราะห์และรีบดำเนินการพัฒนา</w:t>
      </w:r>
    </w:p>
    <w:p w:rsidR="00964F53" w:rsidRDefault="00964F53" w:rsidP="00964F5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มีการทำงานเป็นทีมทั้งทีมสหวิชาชีพ/แกนนำฯ </w:t>
      </w:r>
    </w:p>
    <w:p w:rsidR="00964F53" w:rsidRDefault="00D919B6" w:rsidP="00964F5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มีการทบทวนและปรับปรุงระบบการทำงานให้ดีขึ้น </w:t>
      </w:r>
    </w:p>
    <w:p w:rsidR="00D919B6" w:rsidRPr="009657EC" w:rsidRDefault="00D919B6" w:rsidP="00D919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:rsidR="00D919B6" w:rsidRDefault="00D919B6" w:rsidP="00D919B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ผู้ป่วยและญาติมีการเปลี่ยนเบอร์โทรศัพท์บ่อย /ไม่มีโทรศัพท์ใช้ </w:t>
      </w:r>
    </w:p>
    <w:p w:rsidR="00D919B6" w:rsidRDefault="00D919B6" w:rsidP="00D919B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ปัญหาด้านเศรษฐกิจ / ผู้ดูแล </w:t>
      </w:r>
    </w:p>
    <w:p w:rsidR="00D919B6" w:rsidRDefault="00D919B6" w:rsidP="00D919B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แกนนำมีข้อจำกัดในการให้บริการ /ปัญหาสุขภาพ </w:t>
      </w:r>
    </w:p>
    <w:p w:rsidR="00D919B6" w:rsidRPr="009657EC" w:rsidRDefault="00D919B6" w:rsidP="00D919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:rsidR="00D919B6" w:rsidRDefault="00D919B6" w:rsidP="00D919B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สร้างเครือข่ายการดูแลเพิ่มในชุมชนได้แก่ รพ.สต.  อสม. แกนนำผู้ติดเชื้อระดับตำบล </w:t>
      </w:r>
    </w:p>
    <w:p w:rsidR="00D919B6" w:rsidRDefault="000E085D" w:rsidP="00D919B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มีการใช้กระบวน</w:t>
      </w:r>
      <w:r w:rsidR="00D919B6">
        <w:rPr>
          <w:rFonts w:ascii="TH SarabunPSK" w:hAnsi="TH SarabunPSK" w:cs="TH SarabunPSK" w:hint="cs"/>
          <w:sz w:val="32"/>
          <w:szCs w:val="32"/>
          <w:cs/>
        </w:rPr>
        <w:t xml:space="preserve">การให้คำปรึกษาที่มีประสิทธิภาพ </w:t>
      </w:r>
    </w:p>
    <w:p w:rsidR="00D919B6" w:rsidRDefault="00D919B6" w:rsidP="00D919B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มีการจัดตั้งกองทุนฉุกเฉินเพื่อช่วยเหลือผู้ติดเชื้อฯ/ผู้ป่วยเอดส์ </w:t>
      </w:r>
    </w:p>
    <w:p w:rsidR="00D919B6" w:rsidRDefault="00D919B6" w:rsidP="00D919B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สอบถามเบอร์โทรศัพท์ทุกครั้งที่มารับบริการ </w:t>
      </w:r>
    </w:p>
    <w:p w:rsidR="00D919B6" w:rsidRPr="009657EC" w:rsidRDefault="00D919B6" w:rsidP="00D919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 </w:t>
      </w:r>
    </w:p>
    <w:p w:rsidR="00D919B6" w:rsidRDefault="00D919B6" w:rsidP="00D919B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มีการดำเนินการอย่างต่อเนื่อง </w:t>
      </w:r>
    </w:p>
    <w:p w:rsidR="00D919B6" w:rsidRDefault="00D919B6" w:rsidP="00D919B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มีการสร้างแรงจูงใจให้ของขวัญ/รางวัลสำหรับผู้ป่วยรายใหม่ที่มารับยาครบตามนัดทุกครั้ง </w:t>
      </w:r>
    </w:p>
    <w:p w:rsidR="00D919B6" w:rsidRPr="00A337B1" w:rsidRDefault="00D919B6" w:rsidP="00D919B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  <w:sectPr w:rsidR="00D919B6" w:rsidRPr="00A337B1" w:rsidSect="00B16F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337B1">
        <w:rPr>
          <w:rFonts w:ascii="TH SarabunPSK" w:hAnsi="TH SarabunPSK" w:cs="TH SarabunPSK" w:hint="cs"/>
          <w:sz w:val="32"/>
          <w:szCs w:val="32"/>
          <w:cs/>
        </w:rPr>
        <w:t xml:space="preserve">แจ้งเจ้าหน้าที่ในหน่วยงานทราบโดยผ่านเวทีที่ประชุมประจำเดือน </w:t>
      </w:r>
    </w:p>
    <w:p w:rsidR="00D919B6" w:rsidRPr="00E7539F" w:rsidRDefault="00D919B6" w:rsidP="00D919B6">
      <w:pPr>
        <w:pStyle w:val="a3"/>
        <w:spacing w:after="0"/>
        <w:ind w:left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539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ความครอบคลุมการมาตรวจตามนัดทุกครั้งในช่วง 12 เดือนหลังเริ่มยาต้านไวรัส</w:t>
      </w:r>
    </w:p>
    <w:p w:rsidR="00D919B6" w:rsidRPr="00CF6CFF" w:rsidRDefault="00D919B6" w:rsidP="00D919B6">
      <w:pPr>
        <w:pStyle w:val="a3"/>
        <w:spacing w:after="0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9B6" w:rsidRPr="00D919B6" w:rsidRDefault="00B2421C" w:rsidP="00D919B6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29.2pt;margin-top:15.55pt;width:109.8pt;height:46.55pt;z-index:251670528;mso-width-relative:margin;mso-height-relative:margin">
            <v:textbox>
              <w:txbxContent>
                <w:p w:rsidR="00D5171F" w:rsidRDefault="00D5171F" w:rsidP="00D5171F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ขาดความตระหนัก</w:t>
                  </w:r>
                  <w:r w:rsidR="00A92A6A">
                    <w:rPr>
                      <w:rFonts w:hint="cs"/>
                      <w:cs/>
                    </w:rPr>
                    <w:t xml:space="preserve"> ความรู้ความเข้าใจ </w:t>
                  </w:r>
                  <w:r>
                    <w:rPr>
                      <w:rFonts w:hint="cs"/>
                      <w:cs/>
                    </w:rPr>
                    <w:t>/</w:t>
                  </w:r>
                  <w:r w:rsidR="00A92A6A">
                    <w:rPr>
                      <w:rFonts w:hint="cs"/>
                      <w:cs/>
                    </w:rPr>
                    <w:t>ลืม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202" style="position:absolute;left:0;text-align:left;margin-left:101.4pt;margin-top:8.75pt;width:71.55pt;height:25.35pt;z-index:251667456;mso-width-relative:margin;mso-height-relative:margin">
            <v:textbox>
              <w:txbxContent>
                <w:p w:rsidR="00D5171F" w:rsidRPr="00503B17" w:rsidRDefault="00A92A6A" w:rsidP="00D5171F">
                  <w:pPr>
                    <w:spacing w:after="0"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503B17">
                    <w:rPr>
                      <w:rFonts w:hint="cs"/>
                      <w:b/>
                      <w:bCs/>
                      <w:cs/>
                    </w:rPr>
                    <w:t>ฐาน</w:t>
                  </w:r>
                  <w:r w:rsidR="00D5171F" w:rsidRPr="00503B17">
                    <w:rPr>
                      <w:rFonts w:hint="cs"/>
                      <w:b/>
                      <w:bCs/>
                      <w:cs/>
                    </w:rPr>
                    <w:t>ข้อมูล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202" style="position:absolute;left:0;text-align:left;margin-left:424.9pt;margin-top:5pt;width:71.55pt;height:27.8pt;z-index:251666432;mso-width-relative:margin;mso-height-relative:margin">
            <v:textbox>
              <w:txbxContent>
                <w:p w:rsidR="00D5171F" w:rsidRPr="00503B17" w:rsidRDefault="00D5171F" w:rsidP="00D5171F">
                  <w:pPr>
                    <w:spacing w:after="0"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503B17">
                    <w:rPr>
                      <w:rFonts w:hint="cs"/>
                      <w:b/>
                      <w:bCs/>
                      <w:cs/>
                    </w:rPr>
                    <w:t>ผู้รับบริการ</w:t>
                  </w:r>
                </w:p>
              </w:txbxContent>
            </v:textbox>
          </v:shape>
        </w:pict>
      </w:r>
    </w:p>
    <w:p w:rsidR="001B4E93" w:rsidRPr="001B4E93" w:rsidRDefault="00B2421C" w:rsidP="0003242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408.15pt;margin-top:120.45pt;width:116.85pt;height:134.2pt;flip:y;z-index:25170329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3" type="#_x0000_t32" style="position:absolute;margin-left:101.4pt;margin-top:121.25pt;width:116.85pt;height:134.2pt;flip:y;z-index:25170227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2" type="#_x0000_t32" style="position:absolute;margin-left:472.2pt;margin-top:11.5pt;width:127.5pt;height:110.45pt;z-index:2517012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1" type="#_x0000_t32" style="position:absolute;margin-left:142.5pt;margin-top:10pt;width:127.5pt;height:110.45pt;z-index:2517002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5" type="#_x0000_t32" style="position:absolute;margin-left:155.1pt;margin-top:161.75pt;width:25.65pt;height:0;flip:x;z-index:2516940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0" type="#_x0000_t32" style="position:absolute;margin-left:513pt;margin-top:86.7pt;width:43.95pt;height:.05pt;flip:x;z-index:2516992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9" type="#_x0000_t32" style="position:absolute;margin-left:457.5pt;margin-top:43.2pt;width:47.25pt;height:.05pt;flip:x;z-index:2516981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8" type="#_x0000_t32" style="position:absolute;margin-left:403.2pt;margin-top:217.2pt;width:36.45pt;height:0;flip:x;z-index:2516971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7" type="#_x0000_t32" style="position:absolute;margin-left:453.3pt;margin-top:164.75pt;width:31.95pt;height:.05pt;flip:x;z-index:25169612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6" type="#_x0000_t32" style="position:absolute;margin-left:96pt;margin-top:226.95pt;width:30pt;height:.05pt;flip:x;z-index:25169510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4" type="#_x0000_t32" style="position:absolute;margin-left:151.05pt;margin-top:52.25pt;width:36.45pt;height:0;flip:x;z-index:25169305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3" type="#_x0000_t32" style="position:absolute;margin-left:534.75pt;margin-top:65.7pt;width:22.2pt;height:.75pt;z-index:25169203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3" type="#_x0000_t32" style="position:absolute;margin-left:477.75pt;margin-top:16.2pt;width:51.45pt;height:.75pt;z-index:2516848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1" type="#_x0000_t32" style="position:absolute;margin-left:14.25pt;margin-top:121.25pt;width:624.75pt;height:0;z-index:2516910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651.75pt;margin-top:100.95pt;width:80.25pt;height:41.3pt;z-index:251660288;mso-width-relative:margin;mso-height-relative:margin">
            <v:textbox>
              <w:txbxContent>
                <w:p w:rsidR="00D5171F" w:rsidRPr="00503B17" w:rsidRDefault="00D5171F" w:rsidP="00503B1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503B17">
                    <w:rPr>
                      <w:rFonts w:hint="cs"/>
                      <w:b/>
                      <w:bCs/>
                      <w:cs/>
                    </w:rPr>
                    <w:t>การมาตรวจ</w:t>
                  </w:r>
                </w:p>
                <w:p w:rsidR="00D5171F" w:rsidRPr="00503B17" w:rsidRDefault="00D5171F" w:rsidP="00503B17">
                  <w:pPr>
                    <w:spacing w:after="0"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503B17">
                    <w:rPr>
                      <w:rFonts w:hint="cs"/>
                      <w:b/>
                      <w:bCs/>
                      <w:cs/>
                    </w:rPr>
                    <w:t>ไม่ตรงตามนัด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32" style="position:absolute;margin-left:436.5pt;margin-top:226.95pt;width:35.7pt;height:.75pt;z-index:2516858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8" type="#_x0000_t32" style="position:absolute;margin-left:126pt;margin-top:228.45pt;width:21.75pt;height:0;z-index:2516899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7" type="#_x0000_t32" style="position:absolute;margin-left:172.95pt;margin-top:173pt;width:18.6pt;height:.75pt;z-index:25168896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6" type="#_x0000_t32" style="position:absolute;margin-left:172.95pt;margin-top:30.45pt;width:45.3pt;height:0;z-index:2516879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5" type="#_x0000_t32" style="position:absolute;margin-left:477.75pt;margin-top:173.75pt;width:27pt;height:.75pt;z-index:25168691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margin-left:307.5pt;margin-top:204.5pt;width:95.7pt;height:27.8pt;z-index:251682816;mso-width-relative:margin;mso-height-relative:margin">
            <v:textbox>
              <w:txbxContent>
                <w:p w:rsidR="00A92A6A" w:rsidRPr="00A92A6A" w:rsidRDefault="00503B17" w:rsidP="00503B1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ขาดขวัญกำลังใจ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margin-left:363.45pt;margin-top:255.45pt;width:96.75pt;height:29.25pt;z-index:251669504;mso-width-relative:margin;mso-height-relative:margin">
            <v:textbox>
              <w:txbxContent>
                <w:p w:rsidR="00D5171F" w:rsidRPr="00503B17" w:rsidRDefault="00D5171F" w:rsidP="00D5171F">
                  <w:pPr>
                    <w:spacing w:after="0"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503B17">
                    <w:rPr>
                      <w:rFonts w:hint="cs"/>
                      <w:b/>
                      <w:bCs/>
                      <w:cs/>
                    </w:rPr>
                    <w:t>ผู้ให้บริการ</w:t>
                  </w:r>
                  <w:r w:rsidR="00A92A6A" w:rsidRPr="00503B17">
                    <w:rPr>
                      <w:rFonts w:hint="cs"/>
                      <w:b/>
                      <w:bCs/>
                      <w:cs/>
                    </w:rPr>
                    <w:t>/แกนนำฯ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202" style="position:absolute;margin-left:328.05pt;margin-top:142.25pt;width:125.7pt;height:45.7pt;z-index:251678720;mso-width-relative:margin;mso-height-relative:margin">
            <v:textbox>
              <w:txbxContent>
                <w:p w:rsidR="00A92A6A" w:rsidRPr="00A92A6A" w:rsidRDefault="00A92A6A" w:rsidP="00503B1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ภาระงาน/จำกัดเวลาในการให้บริการ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202" style="position:absolute;margin-left:147.75pt;margin-top:212pt;width:109.8pt;height:27.8pt;z-index:251681792;mso-width-relative:margin;mso-height-relative:margin">
            <v:textbox>
              <w:txbxContent>
                <w:p w:rsidR="00A92A6A" w:rsidRPr="00A92A6A" w:rsidRDefault="00A92A6A" w:rsidP="00A92A6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ขาดเครือข่ายสนับสนุน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202" style="position:absolute;margin-left:-17.25pt;margin-top:202.15pt;width:113.25pt;height:47.3pt;z-index:251683840;mso-width-relative:margin;mso-height-relative:margin">
            <v:textbox style="mso-next-textbox:#_x0000_s1052">
              <w:txbxContent>
                <w:p w:rsidR="00A92A6A" w:rsidRPr="00A92A6A" w:rsidRDefault="00A92A6A" w:rsidP="00A92A6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ขาดการประชาสัมพันธ์/นำเสนอข้อมูล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margin-left:6.75pt;margin-top:146.7pt;width:151.05pt;height:27.8pt;z-index:251677696;mso-width-relative:margin;mso-height-relative:margin">
            <v:textbox>
              <w:txbxContent>
                <w:p w:rsidR="00A92A6A" w:rsidRPr="00A92A6A" w:rsidRDefault="00A92A6A" w:rsidP="00A92A6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ขาดการดำเนินงานที่ต่อเนื่อง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margin-left:472.2pt;margin-top:211.95pt;width:109.8pt;height:27.8pt;z-index:251679744;mso-width-relative:margin;mso-height-relative:margin">
            <v:textbox>
              <w:txbxContent>
                <w:p w:rsidR="00A92A6A" w:rsidRPr="00A92A6A" w:rsidRDefault="00503B17" w:rsidP="00A92A6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ขาดความเอาใจใส่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202" style="position:absolute;margin-left:504.75pt;margin-top:160.15pt;width:109.8pt;height:27.8pt;z-index:251680768;mso-width-relative:margin;mso-height-relative:margin">
            <v:textbox>
              <w:txbxContent>
                <w:p w:rsidR="00A92A6A" w:rsidRPr="00A92A6A" w:rsidRDefault="00A92A6A" w:rsidP="00A92A6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ขาดการประสานงาน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margin-left:187.5pt;margin-top:160.15pt;width:82.5pt;height:27.8pt;z-index:251676672;mso-width-relative:margin;mso-height-relative:margin">
            <v:textbox>
              <w:txbxContent>
                <w:p w:rsidR="00A92A6A" w:rsidRPr="00A92A6A" w:rsidRDefault="00A92A6A" w:rsidP="00A92A6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ขาดแคลนสื่อ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202" style="position:absolute;margin-left:26.25pt;margin-top:38.65pt;width:124.8pt;height:27.8pt;z-index:251675648;mso-width-relative:margin;mso-height-relative:margin">
            <v:textbox>
              <w:txbxContent>
                <w:p w:rsidR="00A92A6A" w:rsidRPr="00A92A6A" w:rsidRDefault="00A92A6A" w:rsidP="00A92A6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ระบบคอมพิวเตอร์ขัดข้อง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202" style="position:absolute;margin-left:218.25pt;margin-top:1.2pt;width:109.8pt;height:71.25pt;z-index:251674624;mso-width-relative:margin;mso-height-relative:margin">
            <v:textbox>
              <w:txbxContent>
                <w:p w:rsidR="00A92A6A" w:rsidRPr="00A92A6A" w:rsidRDefault="00A92A6A" w:rsidP="009657EC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ขาดทักษะในการประมวลผลข้อมูล/สีบค้นข้อมูล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margin-left:343.95pt;margin-top:28.95pt;width:109.8pt;height:27.8pt;z-index:251672576;mso-width-relative:margin;mso-height-relative:margin">
            <v:textbox>
              <w:txbxContent>
                <w:p w:rsidR="00D5171F" w:rsidRDefault="00D5171F" w:rsidP="00D5171F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สภาพร่างกาย/ไม่เปิดเผย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9" type="#_x0000_t202" style="position:absolute;margin-left:556.95pt;margin-top:51.45pt;width:117.3pt;height:27.8pt;z-index:251671552;mso-width-relative:margin;mso-height-relative:margin">
            <v:textbox>
              <w:txbxContent>
                <w:p w:rsidR="00D5171F" w:rsidRDefault="00D5171F" w:rsidP="00D5171F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ปัญหาเศรษฐกิจ</w:t>
                  </w:r>
                  <w:r w:rsidR="00A92A6A">
                    <w:rPr>
                      <w:rFonts w:hint="cs"/>
                      <w:cs/>
                    </w:rPr>
                    <w:t xml:space="preserve">/ผู้ดูแล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202" style="position:absolute;margin-left:403.2pt;margin-top:66.45pt;width:109.8pt;height:41.3pt;z-index:251673600;mso-width-relative:margin;mso-height-relative:margin">
            <v:textbox>
              <w:txbxContent>
                <w:p w:rsidR="00D5171F" w:rsidRDefault="00D5171F" w:rsidP="00D5171F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สภาพจิตใจ  เครียด/</w:t>
                  </w:r>
                </w:p>
                <w:p w:rsidR="00D5171F" w:rsidRDefault="00D5171F" w:rsidP="00D5171F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ท้อแท้ /สิ้นหวัง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margin-left:67.2pt;margin-top:255.45pt;width:71.55pt;height:29.25pt;z-index:251668480;mso-width-relative:margin;mso-height-relative:margin">
            <v:textbox>
              <w:txbxContent>
                <w:p w:rsidR="00D5171F" w:rsidRPr="00503B17" w:rsidRDefault="00D5171F" w:rsidP="00D5171F">
                  <w:pPr>
                    <w:spacing w:after="0"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503B17">
                    <w:rPr>
                      <w:rFonts w:hint="cs"/>
                      <w:b/>
                      <w:bCs/>
                      <w:cs/>
                    </w:rPr>
                    <w:t>กระบวนการ</w:t>
                  </w:r>
                </w:p>
              </w:txbxContent>
            </v:textbox>
          </v:shape>
        </w:pict>
      </w:r>
    </w:p>
    <w:sectPr w:rsidR="001B4E93" w:rsidRPr="001B4E93" w:rsidSect="00D919B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3F" w:rsidRDefault="00C5393F" w:rsidP="0090711A">
      <w:pPr>
        <w:spacing w:after="0" w:line="240" w:lineRule="auto"/>
      </w:pPr>
      <w:r>
        <w:separator/>
      </w:r>
    </w:p>
  </w:endnote>
  <w:endnote w:type="continuationSeparator" w:id="1">
    <w:p w:rsidR="00C5393F" w:rsidRDefault="00C5393F" w:rsidP="0090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1A" w:rsidRDefault="009071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1A" w:rsidRDefault="0090711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1A" w:rsidRDefault="009071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3F" w:rsidRDefault="00C5393F" w:rsidP="0090711A">
      <w:pPr>
        <w:spacing w:after="0" w:line="240" w:lineRule="auto"/>
      </w:pPr>
      <w:r>
        <w:separator/>
      </w:r>
    </w:p>
  </w:footnote>
  <w:footnote w:type="continuationSeparator" w:id="1">
    <w:p w:rsidR="00C5393F" w:rsidRDefault="00C5393F" w:rsidP="0090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1A" w:rsidRDefault="009071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8110"/>
      <w:docPartObj>
        <w:docPartGallery w:val="Page Numbers (Top of Page)"/>
        <w:docPartUnique/>
      </w:docPartObj>
    </w:sdtPr>
    <w:sdtContent>
      <w:p w:rsidR="0090711A" w:rsidRDefault="00B2421C">
        <w:pPr>
          <w:pStyle w:val="a6"/>
          <w:jc w:val="right"/>
        </w:pPr>
        <w:fldSimple w:instr=" PAGE   \* MERGEFORMAT ">
          <w:r w:rsidR="00E7539F" w:rsidRPr="00E7539F">
            <w:rPr>
              <w:rFonts w:cs="Calibri"/>
              <w:noProof/>
              <w:szCs w:val="22"/>
              <w:lang w:val="th-TH"/>
            </w:rPr>
            <w:t>6</w:t>
          </w:r>
        </w:fldSimple>
      </w:p>
    </w:sdtContent>
  </w:sdt>
  <w:p w:rsidR="0090711A" w:rsidRDefault="0090711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1A" w:rsidRDefault="009071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156"/>
    <w:multiLevelType w:val="hybridMultilevel"/>
    <w:tmpl w:val="1CF8CF4A"/>
    <w:lvl w:ilvl="0" w:tplc="4212FCB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F848BD"/>
    <w:multiLevelType w:val="hybridMultilevel"/>
    <w:tmpl w:val="C06A5308"/>
    <w:lvl w:ilvl="0" w:tplc="D9007884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12BC3"/>
    <w:rsid w:val="00030449"/>
    <w:rsid w:val="00032425"/>
    <w:rsid w:val="000E085D"/>
    <w:rsid w:val="00105381"/>
    <w:rsid w:val="001077DA"/>
    <w:rsid w:val="00176E8D"/>
    <w:rsid w:val="001B4E93"/>
    <w:rsid w:val="001F351B"/>
    <w:rsid w:val="00212BC3"/>
    <w:rsid w:val="00294144"/>
    <w:rsid w:val="00345C35"/>
    <w:rsid w:val="003D42E5"/>
    <w:rsid w:val="00444762"/>
    <w:rsid w:val="004715D1"/>
    <w:rsid w:val="004B70F5"/>
    <w:rsid w:val="004C6F00"/>
    <w:rsid w:val="00503B17"/>
    <w:rsid w:val="00524E87"/>
    <w:rsid w:val="00542011"/>
    <w:rsid w:val="00555B9C"/>
    <w:rsid w:val="005B5311"/>
    <w:rsid w:val="005C56EB"/>
    <w:rsid w:val="005D743C"/>
    <w:rsid w:val="00646EE6"/>
    <w:rsid w:val="006672FA"/>
    <w:rsid w:val="006B4E44"/>
    <w:rsid w:val="006D303A"/>
    <w:rsid w:val="00797755"/>
    <w:rsid w:val="007F45E5"/>
    <w:rsid w:val="008336D3"/>
    <w:rsid w:val="008563BC"/>
    <w:rsid w:val="008B4086"/>
    <w:rsid w:val="0090711A"/>
    <w:rsid w:val="0092576C"/>
    <w:rsid w:val="00964F53"/>
    <w:rsid w:val="009657EC"/>
    <w:rsid w:val="00993FEF"/>
    <w:rsid w:val="009E4FDC"/>
    <w:rsid w:val="00A00055"/>
    <w:rsid w:val="00A337B1"/>
    <w:rsid w:val="00A575D1"/>
    <w:rsid w:val="00A92A6A"/>
    <w:rsid w:val="00B16F34"/>
    <w:rsid w:val="00B2421C"/>
    <w:rsid w:val="00B97674"/>
    <w:rsid w:val="00BA76BD"/>
    <w:rsid w:val="00BB3630"/>
    <w:rsid w:val="00C5393F"/>
    <w:rsid w:val="00C61FF1"/>
    <w:rsid w:val="00CF4579"/>
    <w:rsid w:val="00CF6CFF"/>
    <w:rsid w:val="00D011B6"/>
    <w:rsid w:val="00D5171F"/>
    <w:rsid w:val="00D71662"/>
    <w:rsid w:val="00D919B6"/>
    <w:rsid w:val="00E42B9F"/>
    <w:rsid w:val="00E7539F"/>
    <w:rsid w:val="00EE4F7B"/>
    <w:rsid w:val="00EE690A"/>
    <w:rsid w:val="00FB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64"/>
        <o:r id="V:Rule21" type="connector" idref="#_x0000_s1055"/>
        <o:r id="V:Rule22" type="connector" idref="#_x0000_s1054"/>
        <o:r id="V:Rule23" type="connector" idref="#_x0000_s1056"/>
        <o:r id="V:Rule24" type="connector" idref="#_x0000_s1061"/>
        <o:r id="V:Rule25" type="connector" idref="#_x0000_s1053"/>
        <o:r id="V:Rule26" type="connector" idref="#_x0000_s1072"/>
        <o:r id="V:Rule27" type="connector" idref="#_x0000_s1066"/>
        <o:r id="V:Rule28" type="connector" idref="#_x0000_s1057"/>
        <o:r id="V:Rule29" type="connector" idref="#_x0000_s1074"/>
        <o:r id="V:Rule30" type="connector" idref="#_x0000_s1068"/>
        <o:r id="V:Rule31" type="connector" idref="#_x0000_s1070"/>
        <o:r id="V:Rule32" type="connector" idref="#_x0000_s1069"/>
        <o:r id="V:Rule33" type="connector" idref="#_x0000_s1067"/>
        <o:r id="V:Rule34" type="connector" idref="#_x0000_s1063"/>
        <o:r id="V:Rule35" type="connector" idref="#_x0000_s1065"/>
        <o:r id="V:Rule36" type="connector" idref="#_x0000_s1058"/>
        <o:r id="V:Rule37" type="connector" idref="#_x0000_s1073"/>
        <o:r id="V:Rule38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7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171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0711A"/>
  </w:style>
  <w:style w:type="paragraph" w:styleId="a8">
    <w:name w:val="footer"/>
    <w:basedOn w:val="a"/>
    <w:link w:val="a9"/>
    <w:uiPriority w:val="99"/>
    <w:semiHidden/>
    <w:unhideWhenUsed/>
    <w:rsid w:val="009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0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/>
      <c:lineChart>
        <c:grouping val="stack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Val val="1"/>
          </c:dLbls>
          <c:cat>
            <c:strRef>
              <c:f>Sheet1!$B$8:$F$8</c:f>
              <c:strCache>
                <c:ptCount val="5"/>
                <c:pt idx="0">
                  <c:v>ปี 2553</c:v>
                </c:pt>
                <c:pt idx="1">
                  <c:v>ปี 2554</c:v>
                </c:pt>
                <c:pt idx="2">
                  <c:v>ปี 2555</c:v>
                </c:pt>
                <c:pt idx="3">
                  <c:v>ปี 2556</c:v>
                </c:pt>
                <c:pt idx="4">
                  <c:v>ปี 2557</c:v>
                </c:pt>
              </c:strCache>
            </c:strRef>
          </c:cat>
          <c:val>
            <c:numRef>
              <c:f>Sheet1!$B$9:$F$9</c:f>
              <c:numCache>
                <c:formatCode>General</c:formatCode>
                <c:ptCount val="5"/>
                <c:pt idx="0">
                  <c:v>68</c:v>
                </c:pt>
                <c:pt idx="1">
                  <c:v>50</c:v>
                </c:pt>
                <c:pt idx="2">
                  <c:v>22.2</c:v>
                </c:pt>
                <c:pt idx="3">
                  <c:v>87.5</c:v>
                </c:pt>
                <c:pt idx="4">
                  <c:v>95</c:v>
                </c:pt>
              </c:numCache>
            </c:numRef>
          </c:val>
        </c:ser>
        <c:marker val="1"/>
        <c:axId val="63423232"/>
        <c:axId val="63424768"/>
      </c:lineChart>
      <c:catAx>
        <c:axId val="63423232"/>
        <c:scaling>
          <c:orientation val="minMax"/>
        </c:scaling>
        <c:axPos val="b"/>
        <c:tickLblPos val="nextTo"/>
        <c:crossAx val="63424768"/>
        <c:crosses val="autoZero"/>
        <c:auto val="1"/>
        <c:lblAlgn val="ctr"/>
        <c:lblOffset val="100"/>
      </c:catAx>
      <c:valAx>
        <c:axId val="63424768"/>
        <c:scaling>
          <c:orientation val="minMax"/>
        </c:scaling>
        <c:axPos val="l"/>
        <c:majorGridlines/>
        <c:numFmt formatCode="General" sourceLinked="1"/>
        <c:tickLblPos val="nextTo"/>
        <c:crossAx val="634232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lueng</dc:creator>
  <cp:keywords/>
  <dc:description/>
  <cp:lastModifiedBy>lueng</cp:lastModifiedBy>
  <cp:revision>22</cp:revision>
  <cp:lastPrinted>2014-08-21T02:05:00Z</cp:lastPrinted>
  <dcterms:created xsi:type="dcterms:W3CDTF">2014-02-23T11:01:00Z</dcterms:created>
  <dcterms:modified xsi:type="dcterms:W3CDTF">2014-08-21T02:05:00Z</dcterms:modified>
</cp:coreProperties>
</file>